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E" w:rsidRDefault="00DE0AFE" w:rsidP="00DE0AF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38"/>
        <w:tblW w:w="10172" w:type="dxa"/>
        <w:tblLook w:val="04A0" w:firstRow="1" w:lastRow="0" w:firstColumn="1" w:lastColumn="0" w:noHBand="0" w:noVBand="1"/>
      </w:tblPr>
      <w:tblGrid>
        <w:gridCol w:w="6345"/>
        <w:gridCol w:w="3827"/>
      </w:tblGrid>
      <w:tr w:rsidR="00DE0AFE" w:rsidRPr="00DE0AFE" w:rsidTr="00DE0AFE">
        <w:trPr>
          <w:trHeight w:val="297"/>
        </w:trPr>
        <w:tc>
          <w:tcPr>
            <w:tcW w:w="6345" w:type="dxa"/>
            <w:hideMark/>
          </w:tcPr>
          <w:p w:rsidR="00DE0AFE" w:rsidRPr="00DE0AFE" w:rsidRDefault="00DE0AFE" w:rsidP="00DE0AFE">
            <w:pPr>
              <w:spacing w:after="0" w:line="240" w:lineRule="auto"/>
              <w:ind w:left="851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DE0AFE" w:rsidRPr="00DE0AFE" w:rsidRDefault="00DE0AFE" w:rsidP="00DE0AFE">
            <w:pPr>
              <w:tabs>
                <w:tab w:val="left" w:pos="1005"/>
              </w:tabs>
              <w:spacing w:after="0" w:line="240" w:lineRule="auto"/>
              <w:ind w:right="141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DE0AFE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ab/>
            </w:r>
          </w:p>
          <w:p w:rsidR="00DE0AFE" w:rsidRPr="00DE0AFE" w:rsidRDefault="00DE0AFE" w:rsidP="00DE0AFE">
            <w:pPr>
              <w:tabs>
                <w:tab w:val="left" w:pos="1005"/>
              </w:tabs>
              <w:spacing w:after="0" w:line="240" w:lineRule="auto"/>
              <w:ind w:right="141"/>
              <w:jc w:val="right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DE0AFE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Утверждено</w:t>
            </w:r>
          </w:p>
          <w:p w:rsidR="00DE0AFE" w:rsidRPr="00DE0AFE" w:rsidRDefault="00DE0AFE" w:rsidP="00DE0AFE">
            <w:pPr>
              <w:tabs>
                <w:tab w:val="left" w:pos="1005"/>
              </w:tabs>
              <w:spacing w:after="0" w:line="240" w:lineRule="auto"/>
              <w:ind w:right="141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DE0AFE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 xml:space="preserve">            ________И.И. </w:t>
            </w:r>
            <w:proofErr w:type="spellStart"/>
            <w:r w:rsidRPr="00DE0AFE"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  <w:t>Похабова</w:t>
            </w:r>
            <w:proofErr w:type="spellEnd"/>
          </w:p>
        </w:tc>
      </w:tr>
      <w:tr w:rsidR="00DE0AFE" w:rsidRPr="00DE0AFE" w:rsidTr="00DE0AFE">
        <w:trPr>
          <w:trHeight w:val="281"/>
        </w:trPr>
        <w:tc>
          <w:tcPr>
            <w:tcW w:w="6345" w:type="dxa"/>
            <w:hideMark/>
          </w:tcPr>
          <w:p w:rsidR="00DE0AFE" w:rsidRPr="00DE0AFE" w:rsidRDefault="00DE0AFE" w:rsidP="00DE0AF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E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hideMark/>
          </w:tcPr>
          <w:p w:rsidR="00DE0AFE" w:rsidRPr="00DE0AFE" w:rsidRDefault="00DE0AFE" w:rsidP="00DE0AFE">
            <w:pPr>
              <w:spacing w:after="0" w:line="240" w:lineRule="auto"/>
              <w:ind w:right="141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E1EF7">
              <w:rPr>
                <w:rFonts w:eastAsia="Calibri"/>
                <w:noProof/>
              </w:rPr>
              <w:drawing>
                <wp:anchor distT="0" distB="0" distL="114300" distR="114300" simplePos="0" relativeHeight="251659776" behindDoc="1" locked="0" layoutInCell="1" allowOverlap="1" wp14:anchorId="23909DE3" wp14:editId="7E05C73B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-518795</wp:posOffset>
                  </wp:positionV>
                  <wp:extent cx="1038225" cy="685800"/>
                  <wp:effectExtent l="0" t="0" r="9525" b="0"/>
                  <wp:wrapNone/>
                  <wp:docPr id="2" name="Рисунок 9" descr="img337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337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0AFE" w:rsidRPr="00DE0AFE" w:rsidTr="00DE0AFE">
        <w:trPr>
          <w:trHeight w:val="297"/>
        </w:trPr>
        <w:tc>
          <w:tcPr>
            <w:tcW w:w="6345" w:type="dxa"/>
            <w:hideMark/>
          </w:tcPr>
          <w:p w:rsidR="00DE0AFE" w:rsidRPr="00DE0AFE" w:rsidRDefault="00DE0AFE" w:rsidP="00DE0AF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E0AFE">
              <w:rPr>
                <w:rFonts w:eastAsia="Calibri"/>
                <w:noProof/>
                <w:color w:val="262626" w:themeColor="text1" w:themeTint="D9"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 wp14:anchorId="5174ED4A" wp14:editId="0DBFFFD6">
                  <wp:simplePos x="0" y="0"/>
                  <wp:positionH relativeFrom="column">
                    <wp:posOffset>3078480</wp:posOffset>
                  </wp:positionH>
                  <wp:positionV relativeFrom="paragraph">
                    <wp:posOffset>-986790</wp:posOffset>
                  </wp:positionV>
                  <wp:extent cx="1514475" cy="1476375"/>
                  <wp:effectExtent l="0" t="0" r="9525" b="9525"/>
                  <wp:wrapNone/>
                  <wp:docPr id="1" name="Рисунок 10" descr="img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hideMark/>
          </w:tcPr>
          <w:p w:rsidR="00DE0AFE" w:rsidRPr="00DE0AFE" w:rsidRDefault="00DE0AFE" w:rsidP="00DE0AFE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DE0AFE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"10" февраля  2023г.</w:t>
            </w:r>
          </w:p>
        </w:tc>
      </w:tr>
      <w:tr w:rsidR="00DE0AFE" w:rsidRPr="00DE0AFE" w:rsidTr="00DE0AFE">
        <w:trPr>
          <w:trHeight w:val="564"/>
        </w:trPr>
        <w:tc>
          <w:tcPr>
            <w:tcW w:w="6345" w:type="dxa"/>
          </w:tcPr>
          <w:p w:rsidR="00DE0AFE" w:rsidRPr="00DE0AFE" w:rsidRDefault="00DE0AFE" w:rsidP="00DE0AFE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0AFE" w:rsidRPr="00DE0AFE" w:rsidRDefault="00DE0AFE" w:rsidP="00DE0AFE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0AFE" w:rsidRDefault="00DE0AFE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0AFE" w:rsidRDefault="00DE0AFE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0AFE" w:rsidRDefault="00DE0AFE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1FEA" w:rsidRDefault="00DE0AFE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4B1FEA" w:rsidRPr="00CC66A4">
        <w:rPr>
          <w:rFonts w:ascii="Times New Roman" w:hAnsi="Times New Roman"/>
          <w:b/>
          <w:sz w:val="28"/>
          <w:szCs w:val="28"/>
        </w:rPr>
        <w:t xml:space="preserve"> наставничества </w:t>
      </w:r>
      <w:r w:rsidR="004B1FEA">
        <w:rPr>
          <w:rFonts w:ascii="Times New Roman" w:hAnsi="Times New Roman"/>
          <w:b/>
          <w:sz w:val="28"/>
          <w:szCs w:val="28"/>
        </w:rPr>
        <w:t>«Компас успеха»</w:t>
      </w: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E0F3F">
        <w:rPr>
          <w:rFonts w:ascii="Times New Roman" w:hAnsi="Times New Roman"/>
          <w:b/>
          <w:sz w:val="28"/>
          <w:szCs w:val="28"/>
        </w:rPr>
        <w:t>2022-2024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A725C" w:rsidRPr="00CC66A4" w:rsidRDefault="009A725C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с. Крутояр, 2023</w:t>
      </w: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1FEA" w:rsidRPr="000B1BF5" w:rsidRDefault="009A725C" w:rsidP="000B1B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BF5">
        <w:rPr>
          <w:rFonts w:ascii="Times New Roman" w:hAnsi="Times New Roman"/>
          <w:b/>
          <w:color w:val="000000"/>
          <w:sz w:val="28"/>
          <w:szCs w:val="28"/>
        </w:rPr>
        <w:t>Нормативно-правовая база реализации программы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>1.</w:t>
      </w:r>
      <w:r w:rsidRPr="000B1BF5">
        <w:rPr>
          <w:rFonts w:ascii="Times New Roman" w:hAnsi="Times New Roman"/>
          <w:sz w:val="28"/>
          <w:szCs w:val="28"/>
        </w:rPr>
        <w:t>Конституция РФ;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>2.</w:t>
      </w:r>
      <w:r w:rsidRPr="000B1BF5">
        <w:rPr>
          <w:rFonts w:ascii="Times New Roman" w:hAnsi="Times New Roman"/>
          <w:sz w:val="28"/>
          <w:szCs w:val="28"/>
        </w:rPr>
        <w:t>ФЗ «Об образовании в РФ»;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>3.</w:t>
      </w:r>
      <w:r w:rsidRPr="000B1BF5">
        <w:rPr>
          <w:rFonts w:ascii="Times New Roman" w:hAnsi="Times New Roman"/>
          <w:sz w:val="28"/>
          <w:szCs w:val="28"/>
        </w:rPr>
        <w:t>Национальный проект «Образование», утвержденный постановлением Правительства Российской Федерации от 31.10.2018 № 1288 «Об организации проектной деятельности в Прави</w:t>
      </w:r>
      <w:r w:rsidR="00251413" w:rsidRPr="000B1BF5">
        <w:rPr>
          <w:rFonts w:ascii="Times New Roman" w:hAnsi="Times New Roman"/>
          <w:sz w:val="28"/>
          <w:szCs w:val="28"/>
        </w:rPr>
        <w:t xml:space="preserve">тельстве Российской Федерации»: </w:t>
      </w:r>
      <w:r w:rsidRPr="000B1BF5">
        <w:rPr>
          <w:rFonts w:ascii="Times New Roman" w:hAnsi="Times New Roman"/>
          <w:sz w:val="28"/>
          <w:szCs w:val="28"/>
        </w:rPr>
        <w:t>федеральный проект «Современная школа»;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1BF5">
        <w:rPr>
          <w:rFonts w:ascii="Times New Roman" w:hAnsi="Times New Roman"/>
          <w:color w:val="000000"/>
          <w:sz w:val="28"/>
          <w:szCs w:val="28"/>
        </w:rPr>
        <w:t>Распоряжение Министерства просвещения РФ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9A725C" w:rsidRPr="000B1BF5" w:rsidRDefault="00251413" w:rsidP="000B1BF5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B1BF5">
        <w:rPr>
          <w:bCs/>
          <w:color w:val="000000"/>
          <w:sz w:val="28"/>
          <w:szCs w:val="28"/>
        </w:rPr>
        <w:t>4.</w:t>
      </w:r>
      <w:r w:rsidR="009A725C" w:rsidRPr="000B1BF5">
        <w:rPr>
          <w:bCs/>
          <w:color w:val="000000"/>
          <w:sz w:val="28"/>
          <w:szCs w:val="28"/>
        </w:rPr>
        <w:t>Региональная целевая модель наставничества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на территории Красноярского края;</w:t>
      </w:r>
    </w:p>
    <w:p w:rsidR="009A725C" w:rsidRPr="000B1BF5" w:rsidRDefault="00251413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>5.</w:t>
      </w:r>
      <w:r w:rsidR="009A725C" w:rsidRPr="000B1BF5">
        <w:rPr>
          <w:rFonts w:ascii="Times New Roman" w:hAnsi="Times New Roman"/>
          <w:sz w:val="28"/>
          <w:szCs w:val="28"/>
        </w:rPr>
        <w:t>Локальные акты образовательной организации: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>- Приказ «Внедрение целевой</w:t>
      </w:r>
      <w:r w:rsidRPr="000B1BF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B1BF5">
        <w:rPr>
          <w:rFonts w:ascii="Times New Roman" w:hAnsi="Times New Roman"/>
          <w:sz w:val="28"/>
          <w:szCs w:val="28"/>
        </w:rPr>
        <w:t>модели наставничества в</w:t>
      </w:r>
      <w:r w:rsidR="00251413" w:rsidRPr="000B1BF5">
        <w:rPr>
          <w:rFonts w:ascii="Times New Roman" w:hAnsi="Times New Roman"/>
          <w:sz w:val="28"/>
          <w:szCs w:val="28"/>
        </w:rPr>
        <w:t xml:space="preserve"> МБОУ</w:t>
      </w:r>
      <w:r w:rsidRPr="000B1BF5">
        <w:rPr>
          <w:rFonts w:ascii="Times New Roman" w:hAnsi="Times New Roman"/>
          <w:sz w:val="28"/>
          <w:szCs w:val="28"/>
        </w:rPr>
        <w:t xml:space="preserve"> «Кр</w:t>
      </w:r>
      <w:r w:rsidR="00251413" w:rsidRPr="000B1BF5">
        <w:rPr>
          <w:rFonts w:ascii="Times New Roman" w:hAnsi="Times New Roman"/>
          <w:sz w:val="28"/>
          <w:szCs w:val="28"/>
        </w:rPr>
        <w:t>утоярская</w:t>
      </w:r>
      <w:r w:rsidRPr="000B1BF5">
        <w:rPr>
          <w:rFonts w:ascii="Times New Roman" w:hAnsi="Times New Roman"/>
          <w:sz w:val="28"/>
          <w:szCs w:val="28"/>
        </w:rPr>
        <w:t xml:space="preserve"> </w:t>
      </w:r>
      <w:r w:rsidR="00251413" w:rsidRPr="000B1BF5">
        <w:rPr>
          <w:rFonts w:ascii="Times New Roman" w:hAnsi="Times New Roman"/>
          <w:sz w:val="28"/>
          <w:szCs w:val="28"/>
        </w:rPr>
        <w:t>СОШ</w:t>
      </w:r>
      <w:r w:rsidRPr="000B1BF5">
        <w:rPr>
          <w:rFonts w:ascii="Times New Roman" w:hAnsi="Times New Roman"/>
          <w:sz w:val="28"/>
          <w:szCs w:val="28"/>
        </w:rPr>
        <w:t>»;</w:t>
      </w:r>
    </w:p>
    <w:p w:rsidR="009A725C" w:rsidRPr="000B1BF5" w:rsidRDefault="009A725C" w:rsidP="000B1B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BF5">
        <w:rPr>
          <w:rFonts w:ascii="Times New Roman" w:hAnsi="Times New Roman"/>
          <w:sz w:val="28"/>
          <w:szCs w:val="28"/>
        </w:rPr>
        <w:t xml:space="preserve">- Приказ о назначении куратора, наставников и формировании наставнических пар в </w:t>
      </w:r>
      <w:r w:rsidR="000B1BF5">
        <w:rPr>
          <w:rFonts w:ascii="Times New Roman" w:hAnsi="Times New Roman"/>
          <w:sz w:val="28"/>
          <w:szCs w:val="28"/>
        </w:rPr>
        <w:t xml:space="preserve"> </w:t>
      </w:r>
      <w:r w:rsidR="00251413" w:rsidRPr="000B1BF5">
        <w:rPr>
          <w:rFonts w:ascii="Times New Roman" w:hAnsi="Times New Roman"/>
          <w:sz w:val="28"/>
          <w:szCs w:val="28"/>
        </w:rPr>
        <w:t xml:space="preserve"> МБОУ «Крутоярская СОШ</w:t>
      </w:r>
      <w:r w:rsidR="00251413" w:rsidRPr="000B1BF5">
        <w:rPr>
          <w:rFonts w:ascii="Times New Roman" w:hAnsi="Times New Roman"/>
          <w:sz w:val="28"/>
          <w:szCs w:val="28"/>
        </w:rPr>
        <w:t>»</w:t>
      </w:r>
    </w:p>
    <w:p w:rsidR="000B1BF5" w:rsidRDefault="000B1BF5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0AFE" w:rsidRDefault="00DE0AFE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</w:t>
      </w:r>
      <w:r w:rsidR="007C4D27">
        <w:rPr>
          <w:rFonts w:ascii="Times New Roman" w:hAnsi="Times New Roman"/>
          <w:b/>
          <w:sz w:val="28"/>
          <w:szCs w:val="28"/>
        </w:rPr>
        <w:t>записка</w:t>
      </w:r>
    </w:p>
    <w:p w:rsidR="009A725C" w:rsidRPr="009A725C" w:rsidRDefault="009A725C" w:rsidP="009A72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25C">
        <w:rPr>
          <w:rFonts w:ascii="Times New Roman" w:hAnsi="Times New Roman"/>
          <w:sz w:val="28"/>
          <w:szCs w:val="28"/>
        </w:rPr>
        <w:t>Результаты психологического обследования показали, что 70 % обучающихся 8-9 классов испытывают трудности самоопределения, у них отмечается достаточно низкий уровень осознанности в выборе будущей профессии. 40% обучающихся демонстрируют низкую самооценку, отсутствие веры в свои возможности, что связано с осознанием своей неконкурентоспособности. 30 % обучающихся имеют з</w:t>
      </w:r>
      <w:r w:rsidRPr="009A725C">
        <w:rPr>
          <w:rFonts w:ascii="Times New Roman" w:hAnsi="Times New Roman"/>
          <w:sz w:val="28"/>
          <w:szCs w:val="28"/>
          <w:shd w:val="clear" w:color="auto" w:fill="FFFFFF"/>
        </w:rPr>
        <w:t xml:space="preserve">авышенный уровень притязаний относительно будущей профессиональной деятельности.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9A725C">
        <w:rPr>
          <w:rFonts w:ascii="Times New Roman" w:hAnsi="Times New Roman"/>
          <w:sz w:val="28"/>
          <w:szCs w:val="28"/>
          <w:shd w:val="clear" w:color="auto" w:fill="FFFFFF"/>
        </w:rPr>
        <w:t>Обучающиеся</w:t>
      </w:r>
      <w:r w:rsidRPr="009A725C">
        <w:rPr>
          <w:rFonts w:ascii="Times New Roman" w:hAnsi="Times New Roman"/>
          <w:sz w:val="28"/>
          <w:szCs w:val="28"/>
        </w:rPr>
        <w:t xml:space="preserve"> не имеют достаточно четких представлений о тех сферах трудовой деятельности, в которых они могли бы реализовать свой потенциал. Только 10 % обучающихся определились с будущей профессией, соответствующей их возможностям.</w:t>
      </w:r>
    </w:p>
    <w:p w:rsidR="009A725C" w:rsidRPr="009A725C" w:rsidRDefault="009A725C" w:rsidP="009A72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25C">
        <w:rPr>
          <w:rFonts w:ascii="Times New Roman" w:hAnsi="Times New Roman"/>
          <w:sz w:val="28"/>
          <w:szCs w:val="28"/>
        </w:rPr>
        <w:t>В то же время все обучающиеся понимают необходимость труда, выражают желание овладеть профессией и осуществлять трудовую деятельность.</w:t>
      </w:r>
    </w:p>
    <w:p w:rsidR="009A725C" w:rsidRPr="009A725C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25C">
        <w:rPr>
          <w:rFonts w:ascii="Times New Roman" w:hAnsi="Times New Roman"/>
          <w:sz w:val="28"/>
          <w:szCs w:val="28"/>
        </w:rPr>
        <w:t>Результаты педагогического мониторинга овладения обучающимися 8-9 классов трудовыми компетенциями показали, что 40 % детей демонстрируют развитие трудовых навыков на уровне выше среднего и среднем уровне (коэффициент усвоения не ниже 80 %), но в то же время у них недостаточно развиты личностные ресурсы для осознанного выбора будущей профессии (заниженная самооценка, неуверенность в себе и своих возможностях, з</w:t>
      </w:r>
      <w:r w:rsidRPr="009A725C">
        <w:rPr>
          <w:rFonts w:ascii="Times New Roman" w:hAnsi="Times New Roman"/>
          <w:sz w:val="28"/>
          <w:szCs w:val="28"/>
          <w:shd w:val="clear" w:color="auto" w:fill="FFFFFF"/>
        </w:rPr>
        <w:t>авышенный уровень притязаний относительно будущей профессиональной деятельности)</w:t>
      </w:r>
      <w:r w:rsidRPr="009A725C">
        <w:rPr>
          <w:rFonts w:ascii="Times New Roman" w:hAnsi="Times New Roman"/>
          <w:sz w:val="28"/>
          <w:szCs w:val="28"/>
        </w:rPr>
        <w:t>.</w:t>
      </w:r>
    </w:p>
    <w:p w:rsidR="006E0F3F" w:rsidRDefault="009A725C" w:rsidP="006E0F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725C">
        <w:rPr>
          <w:rFonts w:ascii="Times New Roman" w:hAnsi="Times New Roman"/>
          <w:sz w:val="28"/>
          <w:szCs w:val="28"/>
        </w:rPr>
        <w:t xml:space="preserve">Таким образом, обозначилась проблема профессионального определения обучающихся 8-9 классов, имеющих относительно высокий потенциал развития </w:t>
      </w:r>
      <w:r w:rsidRPr="006E0F3F">
        <w:rPr>
          <w:rFonts w:ascii="Times New Roman" w:hAnsi="Times New Roman"/>
          <w:sz w:val="28"/>
          <w:szCs w:val="28"/>
        </w:rPr>
        <w:t xml:space="preserve">трудовых компетенций, но нуждающихся в наставнике в плане развития </w:t>
      </w:r>
      <w:r w:rsidRPr="006E0F3F">
        <w:rPr>
          <w:rFonts w:ascii="Times New Roman" w:hAnsi="Times New Roman"/>
          <w:sz w:val="28"/>
          <w:szCs w:val="28"/>
        </w:rPr>
        <w:lastRenderedPageBreak/>
        <w:t>личностных ресурсов (повышение мотивации, уверенности в себе и своих возможностях, формирование адекватного представления о будущей профессиональной деятельности).</w:t>
      </w:r>
      <w:r w:rsidRPr="006E0F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E0F3F" w:rsidRDefault="006E0F3F" w:rsidP="006E0F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4D27" w:rsidRPr="006E0F3F" w:rsidRDefault="009A725C" w:rsidP="006E0F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3F">
        <w:rPr>
          <w:rFonts w:ascii="Times New Roman" w:hAnsi="Times New Roman"/>
          <w:b/>
          <w:color w:val="000000"/>
          <w:sz w:val="28"/>
          <w:szCs w:val="28"/>
        </w:rPr>
        <w:t>Цель программы наставничества</w:t>
      </w:r>
      <w:r w:rsidRPr="006E0F3F">
        <w:rPr>
          <w:rFonts w:ascii="Times New Roman" w:hAnsi="Times New Roman"/>
          <w:bCs/>
          <w:sz w:val="28"/>
          <w:szCs w:val="28"/>
        </w:rPr>
        <w:t xml:space="preserve"> - </w:t>
      </w:r>
      <w:r w:rsidRPr="006E0F3F">
        <w:rPr>
          <w:rFonts w:ascii="Times New Roman" w:hAnsi="Times New Roman"/>
          <w:bCs/>
          <w:sz w:val="28"/>
          <w:szCs w:val="28"/>
        </w:rPr>
        <w:t xml:space="preserve">Создание условий для осознанного выбора </w:t>
      </w:r>
      <w:proofErr w:type="gramStart"/>
      <w:r w:rsidRPr="006E0F3F">
        <w:rPr>
          <w:rFonts w:ascii="Times New Roman" w:hAnsi="Times New Roman"/>
          <w:bCs/>
          <w:sz w:val="28"/>
          <w:szCs w:val="28"/>
        </w:rPr>
        <w:t>профессии  обучающимися</w:t>
      </w:r>
      <w:proofErr w:type="gramEnd"/>
      <w:r w:rsidRPr="006E0F3F">
        <w:rPr>
          <w:rFonts w:ascii="Times New Roman" w:hAnsi="Times New Roman"/>
          <w:bCs/>
          <w:sz w:val="28"/>
          <w:szCs w:val="28"/>
        </w:rPr>
        <w:t xml:space="preserve"> </w:t>
      </w:r>
      <w:r w:rsidRPr="006E0F3F">
        <w:rPr>
          <w:rFonts w:ascii="Times New Roman" w:hAnsi="Times New Roman"/>
          <w:bCs/>
          <w:sz w:val="28"/>
          <w:szCs w:val="28"/>
        </w:rPr>
        <w:t>9 и 11 классов.</w:t>
      </w:r>
    </w:p>
    <w:p w:rsidR="007C4D27" w:rsidRDefault="007C4D27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725C" w:rsidRPr="00725956" w:rsidRDefault="006E0F3F" w:rsidP="009A725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5956">
        <w:rPr>
          <w:rFonts w:ascii="Times New Roman" w:hAnsi="Times New Roman"/>
          <w:b/>
          <w:sz w:val="28"/>
          <w:szCs w:val="28"/>
        </w:rPr>
        <w:t>Задачи: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5956">
        <w:rPr>
          <w:rFonts w:ascii="Times New Roman" w:hAnsi="Times New Roman"/>
          <w:b/>
          <w:sz w:val="28"/>
          <w:szCs w:val="28"/>
        </w:rPr>
        <w:t xml:space="preserve"> </w:t>
      </w:r>
      <w:r w:rsidR="006E0F3F" w:rsidRPr="00725956">
        <w:rPr>
          <w:rFonts w:ascii="Times New Roman" w:hAnsi="Times New Roman"/>
          <w:sz w:val="28"/>
          <w:szCs w:val="28"/>
        </w:rPr>
        <w:t xml:space="preserve">1. </w:t>
      </w:r>
      <w:r w:rsidRPr="00725956">
        <w:rPr>
          <w:rFonts w:ascii="Times New Roman" w:hAnsi="Times New Roman"/>
          <w:sz w:val="28"/>
          <w:szCs w:val="28"/>
        </w:rPr>
        <w:t xml:space="preserve">Определение индивидуального маршрута развития каждого </w:t>
      </w:r>
      <w:r w:rsidRPr="00725956">
        <w:rPr>
          <w:rFonts w:ascii="Times New Roman" w:hAnsi="Times New Roman"/>
          <w:color w:val="000000"/>
          <w:sz w:val="28"/>
          <w:szCs w:val="28"/>
        </w:rPr>
        <w:t>обучающегося в соответствии с его индивидуальными возможностями и способностями;</w:t>
      </w:r>
    </w:p>
    <w:p w:rsidR="009A725C" w:rsidRPr="00725956" w:rsidRDefault="006E0F3F" w:rsidP="009A725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595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A725C" w:rsidRPr="00725956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мероприятий, направленных на развитие личностных и предпрофессиональных компетенций обучающихся, необходимых для осознанного выбора профессии (тренинги, профессиональные пробы, наставнические встречи, открытые уроки по </w:t>
      </w:r>
      <w:proofErr w:type="gramStart"/>
      <w:r w:rsidR="009A725C" w:rsidRPr="00725956">
        <w:rPr>
          <w:rFonts w:ascii="Times New Roman" w:hAnsi="Times New Roman"/>
          <w:color w:val="000000"/>
          <w:sz w:val="28"/>
          <w:szCs w:val="28"/>
        </w:rPr>
        <w:t>профориентации  «</w:t>
      </w:r>
      <w:proofErr w:type="spellStart"/>
      <w:proofErr w:type="gramEnd"/>
      <w:r w:rsidR="009A725C" w:rsidRPr="00725956">
        <w:rPr>
          <w:rFonts w:ascii="Times New Roman" w:hAnsi="Times New Roman"/>
          <w:color w:val="000000"/>
          <w:sz w:val="28"/>
          <w:szCs w:val="28"/>
        </w:rPr>
        <w:t>ПРОеКТОрия</w:t>
      </w:r>
      <w:proofErr w:type="spellEnd"/>
      <w:r w:rsidR="009A725C" w:rsidRPr="00725956">
        <w:rPr>
          <w:rFonts w:ascii="Times New Roman" w:hAnsi="Times New Roman"/>
          <w:color w:val="000000"/>
          <w:sz w:val="28"/>
          <w:szCs w:val="28"/>
        </w:rPr>
        <w:t>», конкурсы профессионального мастерства, проектная деятельность)</w:t>
      </w:r>
    </w:p>
    <w:p w:rsidR="009A725C" w:rsidRPr="00725956" w:rsidRDefault="006E0F3F" w:rsidP="009A725C">
      <w:pPr>
        <w:rPr>
          <w:rFonts w:ascii="Times New Roman" w:hAnsi="Times New Roman"/>
          <w:b/>
          <w:sz w:val="28"/>
          <w:szCs w:val="28"/>
        </w:rPr>
      </w:pPr>
      <w:r w:rsidRPr="0072595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A725C" w:rsidRPr="00725956">
        <w:rPr>
          <w:rFonts w:ascii="Times New Roman" w:hAnsi="Times New Roman"/>
          <w:color w:val="000000"/>
          <w:sz w:val="28"/>
          <w:szCs w:val="28"/>
        </w:rPr>
        <w:t>Мотивация наставников и наставляемых на достижение цели программы (ситуация успеха, сюрпризные моменты в занятиях и мероприятиях, неформальное</w:t>
      </w:r>
      <w:r w:rsidR="009A725C" w:rsidRPr="00725956">
        <w:rPr>
          <w:rFonts w:ascii="Times New Roman" w:hAnsi="Times New Roman"/>
          <w:sz w:val="28"/>
          <w:szCs w:val="28"/>
        </w:rPr>
        <w:t xml:space="preserve"> общение в рамках интересной для участников деятельности, награждение участников программы).</w:t>
      </w:r>
    </w:p>
    <w:p w:rsidR="007C4D27" w:rsidRPr="00725956" w:rsidRDefault="009A725C" w:rsidP="009A72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5956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-У 100% обучающихся - участников программы сформирован индивидуальный маршрут развития личностных и/или предпрофессиональных компетенций (</w:t>
      </w:r>
      <w:r w:rsidRPr="00725956">
        <w:rPr>
          <w:rFonts w:ascii="Times New Roman" w:hAnsi="Times New Roman"/>
          <w:i/>
          <w:sz w:val="28"/>
          <w:szCs w:val="28"/>
        </w:rPr>
        <w:t xml:space="preserve">наличие индивидуальной траектории </w:t>
      </w:r>
      <w:proofErr w:type="gramStart"/>
      <w:r w:rsidRPr="00725956">
        <w:rPr>
          <w:rFonts w:ascii="Times New Roman" w:hAnsi="Times New Roman"/>
          <w:i/>
          <w:sz w:val="28"/>
          <w:szCs w:val="28"/>
        </w:rPr>
        <w:t>развития  каждого</w:t>
      </w:r>
      <w:proofErr w:type="gramEnd"/>
      <w:r w:rsidRPr="00725956">
        <w:rPr>
          <w:rFonts w:ascii="Times New Roman" w:hAnsi="Times New Roman"/>
          <w:i/>
          <w:sz w:val="28"/>
          <w:szCs w:val="28"/>
        </w:rPr>
        <w:t xml:space="preserve"> обучающегося</w:t>
      </w:r>
      <w:r w:rsidRPr="00725956">
        <w:rPr>
          <w:rFonts w:ascii="Times New Roman" w:hAnsi="Times New Roman"/>
          <w:sz w:val="28"/>
          <w:szCs w:val="28"/>
        </w:rPr>
        <w:t>)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 Повышение уровня сформированности личностных качеств обучающихся (уверенность в себе, самооценка, мотивация к трудовому обучению) и гибких навыков (коммуникативные навыки, планирование), необходимых для дальнейшего овладения профессией (</w:t>
      </w:r>
      <w:r w:rsidRPr="00725956">
        <w:rPr>
          <w:rFonts w:ascii="Times New Roman" w:hAnsi="Times New Roman"/>
          <w:i/>
          <w:sz w:val="28"/>
          <w:szCs w:val="28"/>
        </w:rPr>
        <w:t>наблюдение, психодиагностика</w:t>
      </w:r>
      <w:r w:rsidRPr="00725956">
        <w:rPr>
          <w:rFonts w:ascii="Times New Roman" w:hAnsi="Times New Roman"/>
          <w:sz w:val="28"/>
          <w:szCs w:val="28"/>
        </w:rPr>
        <w:t>);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 xml:space="preserve">- Улучшение </w:t>
      </w:r>
      <w:proofErr w:type="gramStart"/>
      <w:r w:rsidRPr="00725956">
        <w:rPr>
          <w:rFonts w:ascii="Times New Roman" w:hAnsi="Times New Roman"/>
          <w:sz w:val="28"/>
          <w:szCs w:val="28"/>
        </w:rPr>
        <w:t>показателей  в</w:t>
      </w:r>
      <w:proofErr w:type="gramEnd"/>
      <w:r w:rsidRPr="00725956">
        <w:rPr>
          <w:rFonts w:ascii="Times New Roman" w:hAnsi="Times New Roman"/>
          <w:sz w:val="28"/>
          <w:szCs w:val="28"/>
        </w:rPr>
        <w:t xml:space="preserve"> овладении обучающимися трудовыми компетенциями (</w:t>
      </w:r>
      <w:r w:rsidRPr="00725956">
        <w:rPr>
          <w:rFonts w:ascii="Times New Roman" w:hAnsi="Times New Roman"/>
          <w:i/>
          <w:sz w:val="28"/>
          <w:szCs w:val="28"/>
        </w:rPr>
        <w:t>педагогический мониторинг ключевых компетенций</w:t>
      </w:r>
      <w:r w:rsidRPr="00725956">
        <w:rPr>
          <w:rFonts w:ascii="Times New Roman" w:hAnsi="Times New Roman"/>
          <w:sz w:val="28"/>
          <w:szCs w:val="28"/>
        </w:rPr>
        <w:t>);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 Участие наставляемых в конкурсах профессионального мастерства (</w:t>
      </w:r>
      <w:r w:rsidRPr="00725956">
        <w:rPr>
          <w:rFonts w:ascii="Times New Roman" w:hAnsi="Times New Roman"/>
          <w:i/>
          <w:sz w:val="28"/>
          <w:szCs w:val="28"/>
        </w:rPr>
        <w:t>анализ данных об участниках конкурса</w:t>
      </w:r>
      <w:r w:rsidRPr="00725956">
        <w:rPr>
          <w:rFonts w:ascii="Times New Roman" w:hAnsi="Times New Roman"/>
          <w:sz w:val="28"/>
          <w:szCs w:val="28"/>
        </w:rPr>
        <w:t>);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 Профессиональное самоопределение обучающихся в соответствии с их возможностями и доступным спектром профессий (</w:t>
      </w:r>
      <w:r w:rsidRPr="00725956">
        <w:rPr>
          <w:rFonts w:ascii="Times New Roman" w:hAnsi="Times New Roman"/>
          <w:i/>
          <w:sz w:val="28"/>
          <w:szCs w:val="28"/>
        </w:rPr>
        <w:t>анкетирование</w:t>
      </w:r>
      <w:r w:rsidRPr="00725956">
        <w:rPr>
          <w:rFonts w:ascii="Times New Roman" w:hAnsi="Times New Roman"/>
          <w:sz w:val="28"/>
          <w:szCs w:val="28"/>
        </w:rPr>
        <w:t>);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 Совершенствование гибких навыков наставника, необходимых для дальнейшего трудоустройства: коммуникативные навыки, умение позиционировать себя, целеполагание, планирование, анализ (</w:t>
      </w:r>
      <w:r w:rsidRPr="00725956">
        <w:rPr>
          <w:rFonts w:ascii="Times New Roman" w:hAnsi="Times New Roman"/>
          <w:i/>
          <w:sz w:val="28"/>
          <w:szCs w:val="28"/>
        </w:rPr>
        <w:t>наблюдение в деятельности, анализ тетрадей наставника</w:t>
      </w:r>
      <w:r w:rsidRPr="00725956">
        <w:rPr>
          <w:rFonts w:ascii="Times New Roman" w:hAnsi="Times New Roman"/>
          <w:sz w:val="28"/>
          <w:szCs w:val="28"/>
        </w:rPr>
        <w:t>);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 xml:space="preserve">- Удовлетворенность родителей или лиц их замещающих наставнической деятельностью и успехами их ребенка </w:t>
      </w:r>
      <w:r w:rsidRPr="00725956">
        <w:rPr>
          <w:rFonts w:ascii="Times New Roman" w:hAnsi="Times New Roman"/>
          <w:i/>
          <w:sz w:val="28"/>
          <w:szCs w:val="28"/>
        </w:rPr>
        <w:t>(анкетирование).</w:t>
      </w:r>
    </w:p>
    <w:p w:rsidR="00725956" w:rsidRDefault="00725956" w:rsidP="009A72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25956">
        <w:rPr>
          <w:rFonts w:ascii="Times New Roman" w:hAnsi="Times New Roman"/>
          <w:b/>
          <w:i/>
          <w:sz w:val="28"/>
          <w:szCs w:val="28"/>
        </w:rPr>
        <w:t>Долгосрочные результаты: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 Поступление участников программы в учреждения СПО по профилю, в которо</w:t>
      </w:r>
      <w:r w:rsidR="00725956">
        <w:rPr>
          <w:rFonts w:ascii="Times New Roman" w:hAnsi="Times New Roman"/>
          <w:sz w:val="28"/>
          <w:szCs w:val="28"/>
        </w:rPr>
        <w:t>м обучающийся наиболее успешен</w:t>
      </w:r>
      <w:r w:rsidRPr="00725956">
        <w:rPr>
          <w:rFonts w:ascii="Times New Roman" w:hAnsi="Times New Roman"/>
          <w:sz w:val="28"/>
          <w:szCs w:val="28"/>
        </w:rPr>
        <w:t>;</w:t>
      </w:r>
    </w:p>
    <w:p w:rsidR="009A725C" w:rsidRPr="00725956" w:rsidRDefault="009A725C" w:rsidP="009A72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 Желание наставляемых стать в будущем наставниками;</w:t>
      </w:r>
    </w:p>
    <w:p w:rsidR="009A725C" w:rsidRPr="00725956" w:rsidRDefault="009A725C" w:rsidP="007259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25956">
        <w:rPr>
          <w:rFonts w:ascii="Times New Roman" w:hAnsi="Times New Roman"/>
          <w:sz w:val="28"/>
          <w:szCs w:val="28"/>
        </w:rPr>
        <w:t>- Желание наставников продолжить настав</w:t>
      </w:r>
      <w:r w:rsidR="00725956">
        <w:rPr>
          <w:rFonts w:ascii="Times New Roman" w:hAnsi="Times New Roman"/>
          <w:sz w:val="28"/>
          <w:szCs w:val="28"/>
        </w:rPr>
        <w:t>ническую деятельность в будущем.</w:t>
      </w:r>
    </w:p>
    <w:p w:rsidR="007C4D27" w:rsidRPr="00CC66A4" w:rsidRDefault="007C4D27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5956" w:rsidRDefault="00725956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4B1FEA" w:rsidRDefault="00725956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 наставничества</w:t>
      </w:r>
    </w:p>
    <w:p w:rsidR="00725956" w:rsidRPr="00CC66A4" w:rsidRDefault="00725956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1. Подготовка условий для запуска программы наставничества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10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417"/>
        <w:gridCol w:w="4253"/>
        <w:gridCol w:w="1986"/>
      </w:tblGrid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Этапы работы по реализации программы (дорожная карта)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Ресурсы (кадровые, методические, материально-технические) и возможные источники их привлечения (внутренние и внешние)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</w:rPr>
              <w:t>1. Изучение и систематизация имеющихся материалов по проблеме наставничества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251413" w:rsidP="002514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2514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Кадровые ресурсы: администрация школы, </w:t>
            </w:r>
            <w:r w:rsidR="002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2. Проведение психолого-педагогического обследования обучающихся (оценка личностных качеств, гибких навыков, ключевых компетенций по профилям трудового обучения), определение проблемы, постановка цели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A803B0" w:rsidP="00A803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педагоги-психологи, учителя технологии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Методические ресурсы: методики оценки личностных качеств, гибких навыков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Материально-технические ресурсы: бумага, принтер, компьютер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3. Определение группы наставляемых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6E0F3F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педагоги-психологи, учителя технологии, классные руководители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4. Информирование родителей о возможностях  и цели программы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6E0F3F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администрация школы, социальные педагоги, педагоги-психологи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</w:rPr>
              <w:t>5. Подготовка нормативной базы реализации целевой модели наставничества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6E0F3F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администрация школы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6. Информирование коллектива школы о запуске программы наставничества, формирование мотивированной команды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6E0F3F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администрация школы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4B1FEA" w:rsidRPr="00CC66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Определение цели, задач, форм наставничества, ожидаемых результатов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A803B0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 ресурсы: администрация школы, педагоги-психологи, методист</w:t>
            </w: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B1FEA" w:rsidRPr="00CC66A4" w:rsidTr="00725956">
        <w:tc>
          <w:tcPr>
            <w:tcW w:w="3402" w:type="dxa"/>
            <w:shd w:val="clear" w:color="auto" w:fill="auto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>. Определение м</w:t>
            </w:r>
            <w:r w:rsidR="004B1FEA">
              <w:rPr>
                <w:rFonts w:ascii="Times New Roman" w:hAnsi="Times New Roman"/>
                <w:sz w:val="24"/>
                <w:szCs w:val="24"/>
              </w:rPr>
              <w:t>еханизмов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4B1FEA" w:rsidRPr="00CC66A4" w:rsidRDefault="00A803B0" w:rsidP="00251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3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Кадровые ресурсы: педагоги-психологи, учителя технологии, методист, администрация школы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2. Формирование базы наставляемых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2887"/>
        <w:gridCol w:w="3828"/>
      </w:tblGrid>
      <w:tr w:rsidR="004B1FEA" w:rsidRPr="00CC66A4" w:rsidTr="007C4D27">
        <w:tc>
          <w:tcPr>
            <w:tcW w:w="31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29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Запрос наставляемого</w:t>
            </w:r>
          </w:p>
        </w:tc>
        <w:tc>
          <w:tcPr>
            <w:tcW w:w="3885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Основания отбора (сбор данных)</w:t>
            </w:r>
          </w:p>
        </w:tc>
      </w:tr>
      <w:tr w:rsidR="004B1FEA" w:rsidRPr="00CC66A4" w:rsidTr="007C4D27">
        <w:tc>
          <w:tcPr>
            <w:tcW w:w="31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Группа обучающихся 8-9 классов, у которых имеются трудности профессионального определения в силу заниженной самооценки, неуверенност</w:t>
            </w:r>
            <w:r w:rsidR="00A803B0">
              <w:rPr>
                <w:rFonts w:ascii="Times New Roman" w:hAnsi="Times New Roman"/>
                <w:sz w:val="24"/>
                <w:szCs w:val="24"/>
              </w:rPr>
              <w:t xml:space="preserve">и в себе и </w:t>
            </w:r>
            <w:r w:rsidR="00A803B0">
              <w:rPr>
                <w:rFonts w:ascii="Times New Roman" w:hAnsi="Times New Roman"/>
                <w:sz w:val="24"/>
                <w:szCs w:val="24"/>
              </w:rPr>
              <w:lastRenderedPageBreak/>
              <w:t>своих возможностях (7 человек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Желание быть похожим  на успешного сверстника, выпускника;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Желание быть лучшим учеником школы/ класса, проявить себя;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Желание принимать участие в </w:t>
            </w: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пробах на предприятиях, в техникумах.</w:t>
            </w:r>
          </w:p>
        </w:tc>
        <w:tc>
          <w:tcPr>
            <w:tcW w:w="3885" w:type="dxa"/>
            <w:vMerge w:val="restart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- Результаты психолого-педагогического обследования (заниженная самооценка, неуверенность в себе и своих возможностях/ з</w:t>
            </w:r>
            <w:r w:rsidRPr="00CC66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авышенный уровень притязаний относительно будущей профессиональной деятельности)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- Результаты мониторинга ключевых компетенций по профилям трудового обучения (коэффициент усвоения программы не ниже 80 %);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- Желание обучающихся принимать участие в программе;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- Анализ информации, полученной от родителей  старшеклассников в рамках  проведения Школы родителей (желание законных представителей).</w:t>
            </w:r>
          </w:p>
        </w:tc>
      </w:tr>
      <w:tr w:rsidR="004B1FEA" w:rsidRPr="00CC66A4" w:rsidTr="007C4D27">
        <w:tc>
          <w:tcPr>
            <w:tcW w:w="31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Группа обучающихся 8-9 классов, у которых имеются трудности профессионального определения, обусловленные з</w:t>
            </w:r>
            <w:r w:rsidRPr="00CC66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авышенным уровнем притязаний относительно будущей </w:t>
            </w:r>
            <w:r w:rsidR="00A80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профессиональной деятельности (4</w:t>
            </w:r>
            <w:r w:rsidRPr="00CC66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человека).</w:t>
            </w:r>
          </w:p>
        </w:tc>
        <w:tc>
          <w:tcPr>
            <w:tcW w:w="29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Желание участвовать в конкурсах профессионального мастерства;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Желание узнать о различных профессиях, в которых можно проявить себя</w:t>
            </w:r>
          </w:p>
        </w:tc>
        <w:tc>
          <w:tcPr>
            <w:tcW w:w="3885" w:type="dxa"/>
            <w:vMerge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B1FEA" w:rsidRPr="00CC66A4" w:rsidRDefault="004B1FEA" w:rsidP="004B1FE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1FEA" w:rsidRPr="00CC66A4" w:rsidRDefault="004B1FEA" w:rsidP="004B1FE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3. Формирование базы наставников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3311"/>
        <w:gridCol w:w="3647"/>
      </w:tblGrid>
      <w:tr w:rsidR="004B1FEA" w:rsidRPr="00CC66A4" w:rsidTr="007C4D27">
        <w:tc>
          <w:tcPr>
            <w:tcW w:w="287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Наставник /наставник-обучающийся</w:t>
            </w:r>
          </w:p>
        </w:tc>
        <w:tc>
          <w:tcPr>
            <w:tcW w:w="335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701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4B1FEA" w:rsidRPr="00CC66A4" w:rsidTr="007C4D27">
        <w:tc>
          <w:tcPr>
            <w:tcW w:w="2870" w:type="dxa"/>
            <w:shd w:val="clear" w:color="auto" w:fill="auto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>студентов обучающиеся по программам профессионального обучения в Красноярских техникумах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</w:rPr>
              <w:t>Активный, общительный, успешный студент, участник или победитель конкурсов профессионального мастерства</w:t>
            </w:r>
          </w:p>
        </w:tc>
        <w:tc>
          <w:tcPr>
            <w:tcW w:w="3701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Анкетирование, собеседование.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Критерии отбора: ответственность, социальная активность, лидерские и организаторские качества, развитые коммуникативные навыки, опыт участия в конкурсах профессионального мастерства, желание и </w:t>
            </w:r>
            <w:r w:rsidRPr="00CC66A4">
              <w:rPr>
                <w:rFonts w:ascii="Times New Roman" w:hAnsi="Times New Roman"/>
                <w:sz w:val="24"/>
              </w:rPr>
              <w:t>способность передать свою «творческую энергию» и интересы другим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4. Обучение наставников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8"/>
        <w:gridCol w:w="3081"/>
        <w:gridCol w:w="1985"/>
      </w:tblGrid>
      <w:tr w:rsidR="004B1FEA" w:rsidRPr="00CC66A4" w:rsidTr="007C4D27">
        <w:tc>
          <w:tcPr>
            <w:tcW w:w="482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1985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4B1FEA" w:rsidRPr="00CC66A4" w:rsidTr="007C4D27">
        <w:tc>
          <w:tcPr>
            <w:tcW w:w="482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«7 принципов наставника» 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«Как  научиться общаться с подростком и строить доверительные отношения»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1"/>
              </w:rPr>
              <w:t>«Как воспитать в себе сдержанность»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(работа с проблемными ситуациями)</w:t>
            </w:r>
          </w:p>
          <w:p w:rsidR="004B1FEA" w:rsidRPr="00CC66A4" w:rsidRDefault="004B1FEA" w:rsidP="007C4D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«Умей давать и сдерживать свои обещания»</w:t>
            </w:r>
          </w:p>
        </w:tc>
        <w:tc>
          <w:tcPr>
            <w:tcW w:w="311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Установление позитивных личных отношений с наставляемым</w:t>
            </w:r>
          </w:p>
        </w:tc>
        <w:tc>
          <w:tcPr>
            <w:tcW w:w="1985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</w:tr>
      <w:tr w:rsidR="004B1FEA" w:rsidRPr="00CC66A4" w:rsidTr="007C4D27">
        <w:tc>
          <w:tcPr>
            <w:tcW w:w="482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«Красота человека в его поступках» </w:t>
            </w:r>
            <w:r w:rsidRPr="00CC66A4">
              <w:rPr>
                <w:rFonts w:ascii="Times New Roman" w:hAnsi="Times New Roman"/>
                <w:i/>
                <w:iCs/>
                <w:sz w:val="24"/>
                <w:szCs w:val="24"/>
              </w:rPr>
              <w:t>(решение ситуационных задач)</w:t>
            </w:r>
          </w:p>
        </w:tc>
        <w:tc>
          <w:tcPr>
            <w:tcW w:w="311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Повышение осведомленности и усиление взаимодействия с другими социальными группами</w:t>
            </w:r>
          </w:p>
        </w:tc>
        <w:tc>
          <w:tcPr>
            <w:tcW w:w="1985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4B1FEA" w:rsidRPr="00CC66A4" w:rsidTr="007C4D27">
        <w:trPr>
          <w:trHeight w:val="2609"/>
        </w:trPr>
        <w:tc>
          <w:tcPr>
            <w:tcW w:w="4820" w:type="dxa"/>
            <w:shd w:val="clear" w:color="auto" w:fill="auto"/>
          </w:tcPr>
          <w:p w:rsidR="004B1FEA" w:rsidRPr="00CC66A4" w:rsidRDefault="004B1FEA" w:rsidP="007C4D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66A4">
              <w:rPr>
                <w:rFonts w:ascii="Times New Roman" w:hAnsi="Times New Roman"/>
                <w:sz w:val="24"/>
              </w:rPr>
              <w:lastRenderedPageBreak/>
              <w:t>Разбор этапов реализации программы наставничества</w:t>
            </w:r>
          </w:p>
          <w:p w:rsidR="004B1FEA" w:rsidRPr="00CC66A4" w:rsidRDefault="004B1FEA" w:rsidP="007C4D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Работа с тетрадями наставника:</w:t>
            </w:r>
          </w:p>
          <w:p w:rsidR="004B1FEA" w:rsidRPr="00CC66A4" w:rsidRDefault="004B1FEA" w:rsidP="007C4D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«Чем я полезен другим?» </w:t>
            </w:r>
          </w:p>
          <w:p w:rsidR="004B1FEA" w:rsidRPr="00CC66A4" w:rsidRDefault="004B1FEA" w:rsidP="007C4D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Style w:val="A00"/>
                <w:rFonts w:ascii="Times New Roman" w:hAnsi="Times New Roman"/>
                <w:bCs/>
                <w:sz w:val="24"/>
                <w:szCs w:val="24"/>
              </w:rPr>
              <w:t>«Как ставить цели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>? Чем цель отличается от мечты?»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«Как пользоваться своими ресурсами»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«Завершение отношений»</w:t>
            </w:r>
          </w:p>
        </w:tc>
        <w:tc>
          <w:tcPr>
            <w:tcW w:w="311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Групповая, 1:1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5. Формирование наставнических пар/групп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474"/>
      </w:tblGrid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Симпатия, взаимный интерес</w:t>
            </w:r>
          </w:p>
        </w:tc>
      </w:tr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Результаты анкетирования, симпатия</w:t>
            </w:r>
          </w:p>
        </w:tc>
      </w:tr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Результаты анкетирования, симпатия</w:t>
            </w:r>
          </w:p>
        </w:tc>
      </w:tr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Общность интересов, </w:t>
            </w:r>
            <w:r>
              <w:rPr>
                <w:rFonts w:ascii="Times New Roman" w:hAnsi="Times New Roman"/>
                <w:sz w:val="24"/>
                <w:szCs w:val="24"/>
              </w:rPr>
              <w:t>симпатия</w:t>
            </w:r>
          </w:p>
        </w:tc>
      </w:tr>
      <w:tr w:rsidR="004B1FEA" w:rsidRPr="00CC66A4" w:rsidTr="007C4D27">
        <w:tc>
          <w:tcPr>
            <w:tcW w:w="335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6564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Взаимный интерес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6. Организация хода наставнической программы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10"/>
        <w:gridCol w:w="1276"/>
        <w:gridCol w:w="1276"/>
        <w:gridCol w:w="2267"/>
        <w:gridCol w:w="2410"/>
      </w:tblGrid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Результаты для наставляемого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803B0"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Наставнические встречи «Знакомство»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Установление позитивных личных отношений с наставником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>, 2021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Круглый стол «Планета друзей»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Мотивация к совместной деятельности, позитивный опыт общения с наставником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Наставнические встречи «Выстраивание индивидуальной траектории развития обучающегося»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Развитие навыков планирования, осознание необходимости формирования личностных и предпрофессиональных ресурсов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Истории успешных выпускников школы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Демонстрация, интервью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Мотивация к саморазвитию, осознание того, что успеха может добиться каждый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Цикл занятий с психологом «Поверь в себя!»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Тренинг, беседа, метод </w:t>
            </w:r>
            <w:proofErr w:type="spellStart"/>
            <w:r w:rsidRPr="00CC66A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CC66A4">
              <w:rPr>
                <w:rFonts w:ascii="Times New Roman" w:hAnsi="Times New Roman"/>
                <w:sz w:val="24"/>
                <w:szCs w:val="24"/>
              </w:rPr>
              <w:t xml:space="preserve"> (личной аналогии)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Повышение самооценки, веры в свои возможности, развитие лидерских качеств, гибких навыков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Школьный декадник профессионального мастерства «Молодые мастера» для обучающихся 8-9 классов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Практическая работа, соревнование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 своих возможностей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Повышение мотивации к овладению трудовыми компетенциями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работы программы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Всероссийские открытые уроки по профориентации  «</w:t>
            </w:r>
            <w:proofErr w:type="spellStart"/>
            <w:r w:rsidRPr="00CC66A4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C66A4">
              <w:rPr>
                <w:rFonts w:ascii="Times New Roman" w:hAnsi="Times New Roman"/>
                <w:sz w:val="24"/>
                <w:szCs w:val="24"/>
              </w:rPr>
              <w:t>» в режиме он-</w:t>
            </w:r>
            <w:proofErr w:type="spellStart"/>
            <w:r w:rsidRPr="00CC66A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Обсуждение, игровые практики, интерактивный формат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Расширение представлений о профессиях, возможностях профессионального обучения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EE5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2024</w:t>
            </w:r>
            <w:r w:rsidR="004B1FEA" w:rsidRPr="00CC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Экскурсии в учебные заведения СПО, где обучаются студенты-наставники, профессиональные пробы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Групповая, 1:1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Рассказ, наблюдение, практическая деятельность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Повышение осведомленности о следующей ступени образования, мотивации к овладению трудовыми компетенциями, развитие трудовых навыков, осознание своих возможностей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EE5F61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Мониторинг  деятельности наставников, достижений обучающихся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Целенаправленное наблюдение, собеседование,  обсуждение, изучение тетрадей наставников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Осознание своих продвижений в плане развития личностных и предпрофессиональных компетенций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0B1BF5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Презентация продукта проектной деятельности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Рассказ, демонстрация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Развитие способности презентовать свои достижения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0B1BF5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Мониторинг и оценка результатов деятельности наставников, индивидуального развития личностных и предпрофессиональных качеств каждого обучающегося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Педагоги-психологи, учителя технологии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Анкетирование,  обсуждение, изучение тетрадей наставников, психолого-педагогическое обследование, количественный и качественный анализ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Осознание своих возможностей в овладении будущей профессией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Навыки самоанализа 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0B1BF5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Финальная встреча наставника и наставляемого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1:1 (с участием куратора)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Обсуждение, беседа, анализ, планирование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Завершение отношений</w:t>
            </w:r>
          </w:p>
        </w:tc>
      </w:tr>
      <w:tr w:rsidR="004B1FEA" w:rsidRPr="00CC66A4" w:rsidTr="00725956">
        <w:tc>
          <w:tcPr>
            <w:tcW w:w="1419" w:type="dxa"/>
            <w:shd w:val="clear" w:color="auto" w:fill="auto"/>
          </w:tcPr>
          <w:p w:rsidR="004B1FEA" w:rsidRPr="00CC66A4" w:rsidRDefault="000B1BF5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2023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программы, внесение изменений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27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Обсуждение, количественный и качественный анализ</w:t>
            </w:r>
          </w:p>
        </w:tc>
        <w:tc>
          <w:tcPr>
            <w:tcW w:w="2410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C66A4">
        <w:rPr>
          <w:rFonts w:ascii="Times New Roman" w:hAnsi="Times New Roman"/>
          <w:b/>
          <w:sz w:val="28"/>
          <w:szCs w:val="24"/>
        </w:rPr>
        <w:t>Этап 7. Завершение программы наставничества</w:t>
      </w: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197"/>
        <w:gridCol w:w="2007"/>
        <w:gridCol w:w="1698"/>
      </w:tblGrid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Способы замера</w:t>
            </w:r>
          </w:p>
        </w:tc>
        <w:tc>
          <w:tcPr>
            <w:tcW w:w="2007" w:type="dxa"/>
          </w:tcPr>
          <w:p w:rsidR="004B1FEA" w:rsidRPr="00A260A0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A0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698" w:type="dxa"/>
          </w:tcPr>
          <w:p w:rsidR="004B1FEA" w:rsidRPr="00A260A0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A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У 100% обучающихся - участников программы сформирован индивидуальный маршрут развития личностных и/или предпрофессиональных компетенций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Наличие индивидуальной траектории развития  каждого обучающегося-участника программы.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маршрут развития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Повышение у наставляемых уровня сформированности личностных качеств и гибких навыков, необходимых для дальнейшего овладения профессией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самооценки (</w:t>
            </w: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по методике </w:t>
            </w:r>
            <w:proofErr w:type="spellStart"/>
            <w:r w:rsidRPr="00CC66A4">
              <w:rPr>
                <w:rFonts w:ascii="Times New Roman" w:hAnsi="Times New Roman"/>
                <w:sz w:val="24"/>
                <w:szCs w:val="24"/>
              </w:rPr>
              <w:t>Дембо</w:t>
            </w:r>
            <w:proofErr w:type="spellEnd"/>
            <w:r w:rsidRPr="00CC66A4">
              <w:rPr>
                <w:rFonts w:ascii="Times New Roman" w:hAnsi="Times New Roman"/>
                <w:sz w:val="24"/>
                <w:szCs w:val="24"/>
              </w:rPr>
              <w:t>-Рубинштейн в модификации А.М. Прихожан)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Cs/>
                <w:sz w:val="24"/>
                <w:szCs w:val="24"/>
              </w:rPr>
              <w:t>Наблюдение в деятельности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Заключение педагога-психолога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Улучшение показателей  в овладении обучающимися трудовыми компетенциями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Педагогический мониторинг ключевых компетенций по профилям трудового обучения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учителей технологии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Участие наставляемых в конкурсах профессионального мастерства 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Анализ данных об участниках конкурсов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таблица, отражающая сведения об участии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Профессиональное самоопределение обучающихся в соответствии с их возможностями и доступным спектром профессий 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698" w:type="dxa"/>
          </w:tcPr>
          <w:p w:rsidR="004B1FEA" w:rsidRDefault="00A803B0" w:rsidP="007C4D27"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 w:rsidRPr="004E4C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Совершенствование гибких навыков наставника, необходимых для дальнейшего трудоустройства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Наблюдение в деятельности, анализ тетрадей наставника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698" w:type="dxa"/>
          </w:tcPr>
          <w:p w:rsidR="004B1FEA" w:rsidRDefault="00A803B0" w:rsidP="007C4D27"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 w:rsidRPr="004E4C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Удовлетворенность родителей или лиц их замещающих наставнической деятельностью и успехами их ребенка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родителя</w:t>
            </w:r>
          </w:p>
        </w:tc>
        <w:tc>
          <w:tcPr>
            <w:tcW w:w="1698" w:type="dxa"/>
          </w:tcPr>
          <w:p w:rsidR="004B1FEA" w:rsidRDefault="00A803B0" w:rsidP="007C4D27">
            <w:r>
              <w:rPr>
                <w:rFonts w:ascii="Times New Roman" w:hAnsi="Times New Roman"/>
                <w:sz w:val="24"/>
                <w:szCs w:val="24"/>
              </w:rPr>
              <w:t>Май, 2024</w:t>
            </w:r>
            <w:r w:rsidR="004B1FEA" w:rsidRPr="004E4C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Долгосрочные результаты: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Поступление участников программы в учреждения СПО по профилю, в котором обучающийся наиболее успешен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6A4">
              <w:rPr>
                <w:rFonts w:ascii="Times New Roman" w:hAnsi="Times New Roman"/>
                <w:sz w:val="24"/>
                <w:szCs w:val="24"/>
              </w:rPr>
              <w:t>Катамнез</w:t>
            </w:r>
            <w:proofErr w:type="spellEnd"/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Желание наставляемых стать в будущем наставниками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Беседа, изъявление желания принять участие в новой программе наставничества при ее запуске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B1FEA" w:rsidRPr="00CC66A4" w:rsidTr="00725956">
        <w:tc>
          <w:tcPr>
            <w:tcW w:w="3588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Желание наставников продолжить наставническую деятельность в будущем</w:t>
            </w:r>
          </w:p>
        </w:tc>
        <w:tc>
          <w:tcPr>
            <w:tcW w:w="319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Беседа, изъявление желания принять участие в новой программе наставничества при ее запуске</w:t>
            </w:r>
          </w:p>
        </w:tc>
        <w:tc>
          <w:tcPr>
            <w:tcW w:w="2007" w:type="dxa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698" w:type="dxa"/>
          </w:tcPr>
          <w:p w:rsidR="004B1FEA" w:rsidRPr="00CC66A4" w:rsidRDefault="00A803B0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</w:t>
            </w:r>
            <w:r w:rsidR="004B1F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8"/>
        <w:gridCol w:w="3646"/>
      </w:tblGrid>
      <w:tr w:rsidR="004B1FEA" w:rsidRPr="00CC66A4" w:rsidTr="007C4D27">
        <w:tc>
          <w:tcPr>
            <w:tcW w:w="623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36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</w:tr>
      <w:tr w:rsidR="004B1FEA" w:rsidRPr="00CC66A4" w:rsidTr="007C4D27">
        <w:tc>
          <w:tcPr>
            <w:tcW w:w="623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lastRenderedPageBreak/>
              <w:t>Выстраивание личностных отношений с наставляемыми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Выстраивание личностных отношений с куратором программы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Коммуникация со взрослыми участниками программы (педагогами-психологами, учителями трудового обучения, мастерами производственного обучения)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Позитивные изменения в личностном и предпрофессиональном развитии наставляемых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Степень достижения цели наставничества </w:t>
            </w:r>
          </w:p>
        </w:tc>
        <w:tc>
          <w:tcPr>
            <w:tcW w:w="36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Анкетирование, собеседование, анализ тетрадей наставника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5"/>
        <w:gridCol w:w="3649"/>
      </w:tblGrid>
      <w:tr w:rsidR="004B1FEA" w:rsidRPr="00CC66A4" w:rsidTr="007C4D27">
        <w:tc>
          <w:tcPr>
            <w:tcW w:w="623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36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b/>
                <w:sz w:val="24"/>
                <w:szCs w:val="24"/>
              </w:rPr>
              <w:t>Основания</w:t>
            </w:r>
          </w:p>
        </w:tc>
      </w:tr>
      <w:tr w:rsidR="004B1FEA" w:rsidRPr="00CC66A4" w:rsidTr="007C4D27">
        <w:tc>
          <w:tcPr>
            <w:tcW w:w="6237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Выстраивание личностных отношений с наставником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Коммуникация со взрослыми участниками программы (педагогами-психологами, учителями трудового обучения, мастерами производственного обучения)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Позитивные изменения в личностном и предпрофессиональном развитии</w:t>
            </w:r>
          </w:p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 xml:space="preserve">Понимание индивидуальной траектории развития личностных и предпрофессиональных компетенций в соответствии со своими возможностями </w:t>
            </w:r>
          </w:p>
        </w:tc>
        <w:tc>
          <w:tcPr>
            <w:tcW w:w="3686" w:type="dxa"/>
            <w:shd w:val="clear" w:color="auto" w:fill="auto"/>
          </w:tcPr>
          <w:p w:rsidR="004B1FEA" w:rsidRPr="00CC66A4" w:rsidRDefault="004B1FEA" w:rsidP="007C4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6A4">
              <w:rPr>
                <w:rFonts w:ascii="Times New Roman" w:hAnsi="Times New Roman"/>
                <w:sz w:val="24"/>
                <w:szCs w:val="24"/>
              </w:rPr>
              <w:t>Анкетирование, собеседование, наблюдение, психодиагностика</w:t>
            </w:r>
          </w:p>
        </w:tc>
      </w:tr>
    </w:tbl>
    <w:p w:rsidR="004B1FEA" w:rsidRPr="00CC66A4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Pr="00CC66A4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Pr="00B92033" w:rsidRDefault="004B1FEA" w:rsidP="004B1FEA">
      <w:pPr>
        <w:jc w:val="center"/>
        <w:rPr>
          <w:rFonts w:ascii="Times New Roman" w:hAnsi="Times New Roman"/>
          <w:b/>
          <w:sz w:val="24"/>
          <w:szCs w:val="24"/>
        </w:rPr>
      </w:pPr>
      <w:r w:rsidRPr="00B92033">
        <w:rPr>
          <w:rFonts w:ascii="Times New Roman" w:hAnsi="Times New Roman"/>
          <w:b/>
          <w:sz w:val="24"/>
          <w:szCs w:val="24"/>
        </w:rPr>
        <w:t>Оценка результатов деятельности наставника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033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результатов деятельности наставника </w:t>
            </w:r>
          </w:p>
        </w:tc>
        <w:tc>
          <w:tcPr>
            <w:tcW w:w="3115" w:type="dxa"/>
            <w:shd w:val="clear" w:color="auto" w:fill="auto"/>
          </w:tcPr>
          <w:p w:rsidR="004B1FEA" w:rsidRPr="00B92033" w:rsidRDefault="004B1FEA" w:rsidP="007C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033">
              <w:rPr>
                <w:rFonts w:ascii="Times New Roman" w:hAnsi="Times New Roman"/>
                <w:b/>
                <w:sz w:val="24"/>
                <w:szCs w:val="24"/>
              </w:rPr>
              <w:t>Формы поощрения наставника</w:t>
            </w:r>
          </w:p>
          <w:p w:rsidR="004B1FEA" w:rsidRPr="00B92033" w:rsidRDefault="004B1FEA" w:rsidP="007C4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B1FEA" w:rsidRPr="00B92033" w:rsidRDefault="004B1FEA" w:rsidP="007C4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033">
              <w:rPr>
                <w:rFonts w:ascii="Times New Roman" w:hAnsi="Times New Roman"/>
                <w:b/>
                <w:sz w:val="24"/>
                <w:szCs w:val="24"/>
              </w:rPr>
              <w:t>Условия поощрения наставника</w:t>
            </w:r>
          </w:p>
          <w:p w:rsidR="004B1FEA" w:rsidRPr="00B92033" w:rsidRDefault="004B1FEA" w:rsidP="007C4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Благодарственные письма родителям, учреждениям СПО, в которых обучается наставник</w:t>
            </w:r>
          </w:p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 w:val="restart"/>
            <w:shd w:val="clear" w:color="auto" w:fill="auto"/>
          </w:tcPr>
          <w:p w:rsidR="004B1FEA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Соответствие наставника критериям оценки результатов деятельности</w:t>
            </w:r>
          </w:p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Заинтересованность наставников в личностном и предпрофессиональном развитии наставляемых</w:t>
            </w:r>
          </w:p>
          <w:p w:rsidR="004B1FEA" w:rsidRPr="00B92033" w:rsidRDefault="004B1FEA" w:rsidP="000B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115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Установление позитивных отношений с наставляемым</w:t>
            </w:r>
          </w:p>
        </w:tc>
        <w:tc>
          <w:tcPr>
            <w:tcW w:w="3115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33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3115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FEA" w:rsidRPr="00B92033" w:rsidTr="007C4D27">
        <w:tc>
          <w:tcPr>
            <w:tcW w:w="3007" w:type="dxa"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2033">
              <w:rPr>
                <w:rFonts w:ascii="Times New Roman" w:hAnsi="Times New Roman"/>
                <w:sz w:val="24"/>
                <w:szCs w:val="24"/>
              </w:rPr>
              <w:t xml:space="preserve">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наставляемому </w:t>
            </w:r>
            <w:r w:rsidRPr="00B920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92033">
              <w:rPr>
                <w:rFonts w:ascii="Times New Roman" w:hAnsi="Times New Roman"/>
                <w:sz w:val="24"/>
                <w:szCs w:val="24"/>
              </w:rPr>
              <w:t>профориентировании</w:t>
            </w:r>
            <w:proofErr w:type="spellEnd"/>
          </w:p>
        </w:tc>
        <w:tc>
          <w:tcPr>
            <w:tcW w:w="3115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:rsidR="004B1FEA" w:rsidRPr="00B92033" w:rsidRDefault="004B1FEA" w:rsidP="007C4D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EA" w:rsidRDefault="004B1FEA" w:rsidP="004B1FEA"/>
    <w:p w:rsidR="004B1FEA" w:rsidRPr="00CC66A4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Pr="00CC66A4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4B1F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FEA" w:rsidRDefault="004B1FEA" w:rsidP="000322D4">
      <w:pPr>
        <w:spacing w:after="0" w:line="360" w:lineRule="auto"/>
        <w:ind w:right="-284"/>
        <w:contextualSpacing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4B1FEA" w:rsidRDefault="004B1FEA" w:rsidP="000322D4">
      <w:pPr>
        <w:spacing w:after="0" w:line="360" w:lineRule="auto"/>
        <w:ind w:right="-284"/>
        <w:contextualSpacing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4B1FEA" w:rsidRDefault="004B1FEA" w:rsidP="000322D4">
      <w:pPr>
        <w:spacing w:after="0" w:line="360" w:lineRule="auto"/>
        <w:ind w:right="-284"/>
        <w:contextualSpacing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4B1FEA" w:rsidRDefault="004B1FEA" w:rsidP="000322D4">
      <w:pPr>
        <w:spacing w:after="0" w:line="360" w:lineRule="auto"/>
        <w:ind w:right="-284"/>
        <w:contextualSpacing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sectPr w:rsidR="004B1FEA" w:rsidSect="00DE0AFE">
      <w:pgSz w:w="11906" w:h="16838"/>
      <w:pgMar w:top="28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552"/>
    <w:multiLevelType w:val="multilevel"/>
    <w:tmpl w:val="99CE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52694B3C"/>
    <w:multiLevelType w:val="multilevel"/>
    <w:tmpl w:val="F2A06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2061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C3"/>
    <w:rsid w:val="000322D4"/>
    <w:rsid w:val="000B1BF5"/>
    <w:rsid w:val="00251413"/>
    <w:rsid w:val="00484124"/>
    <w:rsid w:val="004B1FEA"/>
    <w:rsid w:val="006E0F3F"/>
    <w:rsid w:val="00725956"/>
    <w:rsid w:val="007C4D27"/>
    <w:rsid w:val="00820E20"/>
    <w:rsid w:val="008A3BC3"/>
    <w:rsid w:val="009A725C"/>
    <w:rsid w:val="00A803B0"/>
    <w:rsid w:val="00DE0AFE"/>
    <w:rsid w:val="00E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CF3B"/>
  <w15:docId w15:val="{9F544827-1366-4EE1-B592-4FFE525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0322D4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rsid w:val="000322D4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32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322D4"/>
  </w:style>
  <w:style w:type="character" w:customStyle="1" w:styleId="a5">
    <w:name w:val="Другое_"/>
    <w:link w:val="a6"/>
    <w:rsid w:val="000322D4"/>
    <w:rPr>
      <w:sz w:val="28"/>
      <w:szCs w:val="28"/>
      <w:shd w:val="clear" w:color="auto" w:fill="FFFFFF"/>
    </w:rPr>
  </w:style>
  <w:style w:type="character" w:customStyle="1" w:styleId="a7">
    <w:name w:val="Подпись к таблице_"/>
    <w:link w:val="a8"/>
    <w:rsid w:val="000322D4"/>
    <w:rPr>
      <w:b/>
      <w:bCs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0322D4"/>
    <w:pPr>
      <w:widowControl w:val="0"/>
      <w:shd w:val="clear" w:color="auto" w:fill="FFFFFF"/>
      <w:spacing w:after="0"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rsid w:val="000322D4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00">
    <w:name w:val="A0"/>
    <w:uiPriority w:val="99"/>
    <w:rsid w:val="004B1FEA"/>
    <w:rPr>
      <w:rFonts w:cs="Calibri"/>
      <w:color w:val="000000"/>
      <w:sz w:val="22"/>
      <w:szCs w:val="22"/>
    </w:rPr>
  </w:style>
  <w:style w:type="paragraph" w:styleId="a9">
    <w:name w:val="Normal (Web)"/>
    <w:basedOn w:val="a"/>
    <w:unhideWhenUsed/>
    <w:rsid w:val="004B1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</cp:revision>
  <dcterms:created xsi:type="dcterms:W3CDTF">2023-04-03T02:57:00Z</dcterms:created>
  <dcterms:modified xsi:type="dcterms:W3CDTF">2023-04-03T02:57:00Z</dcterms:modified>
</cp:coreProperties>
</file>